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98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27C3CC" wp14:editId="678F35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872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24C36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3EC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AFF5" w14:textId="07CD212E" w:rsidR="00000000" w:rsidRDefault="005A0B7D">
            <w:pPr>
              <w:rPr>
                <w:rFonts w:eastAsia="Times New Roman"/>
              </w:rPr>
            </w:pPr>
            <w:r>
              <w:rPr>
                <w:rStyle w:val="Forte"/>
              </w:rPr>
              <w:t>30/01/2026</w:t>
            </w:r>
          </w:p>
        </w:tc>
      </w:tr>
    </w:tbl>
    <w:p w14:paraId="60CB07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E7CA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4E2A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C4BF04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55E0E65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243/01/2026 – PROCESSO Nº 136.00000623/2026–11</w:t>
      </w:r>
    </w:p>
    <w:p w14:paraId="2FF0F13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963B15D" w14:textId="77777777" w:rsidR="00000000" w:rsidRDefault="00000000">
      <w:pPr>
        <w:pStyle w:val="NormalWeb"/>
      </w:pPr>
      <w:r>
        <w:t>O Superintendente da ESCOLA TÉCNICA ESTADUAL DE ITARARÉ, da cidade de ITARARÉ,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0980E7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46F77E5" w14:textId="77777777" w:rsidR="00000000" w:rsidRDefault="00000000">
      <w:pPr>
        <w:pStyle w:val="NormalWeb"/>
      </w:pPr>
      <w:r>
        <w:rPr>
          <w:rStyle w:val="Forte"/>
        </w:rPr>
        <w:t>6486 – ESTUDOS AVANÇADOS EM MATEMÁTICA E SUAS TECNOLOGIAS (MTEC–PI)(ADMINISTRAÇÃO INTEGRADO AO ENSINO MÉDIO (MTEC – PROGRAMA NOVOTEC INTEGRADO) – MTEC–PI)</w:t>
      </w:r>
    </w:p>
    <w:p w14:paraId="33575A6B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03/02/2026 até às 23h59 de 17/02/2026.</w:t>
      </w:r>
    </w:p>
    <w:p w14:paraId="393486A0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08/01/2026</w:t>
      </w:r>
    </w:p>
    <w:p w14:paraId="2F1D741B" w14:textId="77777777" w:rsidR="00000000" w:rsidRDefault="00000000">
      <w:pPr>
        <w:pStyle w:val="NormalWeb"/>
      </w:pPr>
      <w:r>
        <w:t> </w:t>
      </w:r>
    </w:p>
    <w:p w14:paraId="17FBEA55" w14:textId="77777777" w:rsidR="00000000" w:rsidRDefault="00000000">
      <w:pPr>
        <w:pStyle w:val="NormalWeb"/>
      </w:pPr>
      <w:r>
        <w:lastRenderedPageBreak/>
        <w:t> </w:t>
      </w:r>
    </w:p>
    <w:p w14:paraId="36596D0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FB8C7E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03/02/2026 a 17/02/2026</w:t>
      </w:r>
    </w:p>
    <w:p w14:paraId="0EDA271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19/02/2026 a 16/03/2026</w:t>
      </w:r>
    </w:p>
    <w:p w14:paraId="621A50FB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19/02/2026 a 16/03/2026</w:t>
      </w:r>
    </w:p>
    <w:p w14:paraId="26A18CC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23/02/2026 a 15/03/2026</w:t>
      </w:r>
    </w:p>
    <w:p w14:paraId="1EA318E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26/02/2026 a 23/03/2026</w:t>
      </w:r>
    </w:p>
    <w:p w14:paraId="71FED82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01/03/2026 a 31/03/2026</w:t>
      </w:r>
    </w:p>
    <w:p w14:paraId="58B7AE54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9A7BC16" w14:textId="77777777" w:rsidR="00000000" w:rsidRDefault="00000000">
      <w:pPr>
        <w:pStyle w:val="NormalWeb"/>
      </w:pPr>
      <w:r>
        <w:t> </w:t>
      </w:r>
    </w:p>
    <w:p w14:paraId="6C6D9631" w14:textId="7B4F68C6" w:rsidR="00415DC3" w:rsidRDefault="00415DC3">
      <w:pPr>
        <w:pStyle w:val="NormalWeb"/>
      </w:pPr>
    </w:p>
    <w:sectPr w:rsidR="00415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29"/>
    <w:rsid w:val="00415DC3"/>
    <w:rsid w:val="005A0B7D"/>
    <w:rsid w:val="00715229"/>
    <w:rsid w:val="00C2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2D89"/>
  <w15:chartTrackingRefBased/>
  <w15:docId w15:val="{ED04E3C9-4BF0-4BF4-924F-845120E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2026-01-29T16:34:00Z</dcterms:created>
  <dcterms:modified xsi:type="dcterms:W3CDTF">2026-01-29T16:37:00Z</dcterms:modified>
</cp:coreProperties>
</file>